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7A7218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1</w:t>
      </w:r>
      <w:r w:rsidRPr="0071299C" w:rsidR="001E758D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616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71299C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Pr="0071299C" w:rsidR="001E758D">
        <w:rPr>
          <w:b w:val="0"/>
          <w:color w:val="000099"/>
          <w:sz w:val="24"/>
        </w:rPr>
        <w:t>5443</w:t>
      </w:r>
      <w:r w:rsidRPr="0076687A" w:rsidR="001865BB">
        <w:rPr>
          <w:b w:val="0"/>
          <w:color w:val="000099"/>
          <w:sz w:val="24"/>
        </w:rPr>
        <w:t>-</w:t>
      </w:r>
      <w:r w:rsidRPr="0071299C" w:rsidR="001E758D">
        <w:rPr>
          <w:b w:val="0"/>
          <w:color w:val="000099"/>
          <w:sz w:val="24"/>
        </w:rPr>
        <w:t>22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 w:rsidRPr="0071299C">
        <w:rPr>
          <w:b w:val="0"/>
          <w:bCs w:val="0"/>
          <w:color w:val="000099"/>
          <w:sz w:val="27"/>
          <w:szCs w:val="27"/>
        </w:rPr>
        <w:t>12</w:t>
      </w:r>
      <w:r w:rsidR="005E687D">
        <w:rPr>
          <w:b w:val="0"/>
          <w:bCs w:val="0"/>
          <w:color w:val="000099"/>
          <w:sz w:val="27"/>
          <w:szCs w:val="27"/>
        </w:rPr>
        <w:t xml:space="preserve"> </w:t>
      </w:r>
      <w:r w:rsidR="0076687A">
        <w:rPr>
          <w:b w:val="0"/>
          <w:bCs w:val="0"/>
          <w:color w:val="000099"/>
          <w:sz w:val="27"/>
          <w:szCs w:val="27"/>
        </w:rPr>
        <w:t>августа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</w:t>
      </w:r>
      <w:r w:rsidRPr="00D44C7E" w:rsidR="007A0B40">
        <w:rPr>
          <w:sz w:val="27"/>
          <w:szCs w:val="27"/>
        </w:rPr>
        <w:t>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</w:t>
      </w:r>
      <w:r w:rsidRPr="00D44C7E" w:rsidR="007A0B40">
        <w:rPr>
          <w:sz w:val="27"/>
          <w:szCs w:val="27"/>
        </w:rPr>
        <w:t>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>Чечко</w:t>
      </w:r>
      <w:r>
        <w:rPr>
          <w:color w:val="000099"/>
          <w:sz w:val="27"/>
          <w:szCs w:val="27"/>
        </w:rPr>
        <w:t xml:space="preserve"> Григория Михайловича, </w:t>
      </w:r>
      <w:r w:rsidR="00E1541E">
        <w:rPr>
          <w:color w:val="000099"/>
          <w:sz w:val="27"/>
          <w:szCs w:val="27"/>
          <w:lang w:val="en-US"/>
        </w:rPr>
        <w:t>&lt;&lt;***&gt;&gt;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1</w:t>
      </w:r>
      <w:r w:rsidR="001E758D">
        <w:rPr>
          <w:color w:val="000099"/>
          <w:sz w:val="27"/>
          <w:szCs w:val="27"/>
        </w:rPr>
        <w:t>4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>
        <w:rPr>
          <w:color w:val="000099"/>
          <w:sz w:val="27"/>
          <w:szCs w:val="27"/>
        </w:rPr>
        <w:t>21</w:t>
      </w:r>
      <w:r w:rsidRPr="00D44C7E">
        <w:rPr>
          <w:color w:val="000099"/>
          <w:sz w:val="27"/>
          <w:szCs w:val="27"/>
        </w:rPr>
        <w:t xml:space="preserve"> час. </w:t>
      </w:r>
      <w:r w:rsidR="001E758D">
        <w:rPr>
          <w:color w:val="000099"/>
          <w:sz w:val="27"/>
          <w:szCs w:val="27"/>
        </w:rPr>
        <w:t>06</w:t>
      </w:r>
      <w:r w:rsidRPr="00D44C7E">
        <w:rPr>
          <w:color w:val="000099"/>
          <w:sz w:val="27"/>
          <w:szCs w:val="27"/>
        </w:rPr>
        <w:t xml:space="preserve"> мин. </w:t>
      </w:r>
      <w:r w:rsidR="001E758D">
        <w:rPr>
          <w:color w:val="000099"/>
          <w:sz w:val="27"/>
          <w:szCs w:val="27"/>
        </w:rPr>
        <w:t>на</w:t>
      </w:r>
      <w:r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автодорог</w:t>
      </w:r>
      <w:r w:rsidR="00863B50">
        <w:rPr>
          <w:color w:val="000099"/>
          <w:sz w:val="27"/>
          <w:szCs w:val="27"/>
        </w:rPr>
        <w:t xml:space="preserve">е </w:t>
      </w:r>
      <w:r w:rsidR="005E687D">
        <w:rPr>
          <w:color w:val="000099"/>
          <w:sz w:val="27"/>
          <w:szCs w:val="27"/>
        </w:rPr>
        <w:t xml:space="preserve">по </w:t>
      </w:r>
      <w:r w:rsidR="001865BB">
        <w:rPr>
          <w:color w:val="000099"/>
          <w:sz w:val="27"/>
          <w:szCs w:val="27"/>
        </w:rPr>
        <w:t>ул.</w:t>
      </w:r>
      <w:r>
        <w:rPr>
          <w:color w:val="000099"/>
          <w:sz w:val="27"/>
          <w:szCs w:val="27"/>
        </w:rPr>
        <w:t xml:space="preserve"> </w:t>
      </w:r>
      <w:r w:rsidR="001E758D">
        <w:rPr>
          <w:color w:val="000099"/>
          <w:sz w:val="27"/>
          <w:szCs w:val="27"/>
        </w:rPr>
        <w:t>Удачная около уч. 297 в СОТ № 57 Лето г.</w:t>
      </w:r>
      <w:r>
        <w:rPr>
          <w:color w:val="000099"/>
          <w:sz w:val="27"/>
          <w:szCs w:val="27"/>
        </w:rPr>
        <w:t xml:space="preserve">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E1541E" w:rsidR="00E1541E">
        <w:rPr>
          <w:color w:val="000099"/>
          <w:sz w:val="27"/>
          <w:szCs w:val="27"/>
        </w:rPr>
        <w:t>&lt;&lt;***&gt;&gt;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E1541E" w:rsidR="00E1541E">
        <w:rPr>
          <w:color w:val="000099"/>
          <w:sz w:val="27"/>
          <w:szCs w:val="27"/>
        </w:rPr>
        <w:t>&lt;&lt;***&gt;&gt;</w:t>
      </w:r>
      <w:r>
        <w:rPr>
          <w:color w:val="000099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="00437FD8">
        <w:rPr>
          <w:color w:val="000099"/>
          <w:sz w:val="27"/>
          <w:szCs w:val="27"/>
        </w:rPr>
        <w:t>овал о рассмотрении дела в его отсутствие, вину признал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1865BB">
        <w:rPr>
          <w:color w:val="000099"/>
          <w:sz w:val="27"/>
          <w:szCs w:val="27"/>
        </w:rPr>
        <w:t>8</w:t>
      </w:r>
      <w:r w:rsidR="000C4F93">
        <w:rPr>
          <w:color w:val="000099"/>
          <w:sz w:val="27"/>
          <w:szCs w:val="27"/>
        </w:rPr>
        <w:t>1448</w:t>
      </w:r>
      <w:r w:rsidRPr="00D44C7E">
        <w:rPr>
          <w:color w:val="000099"/>
          <w:sz w:val="27"/>
          <w:szCs w:val="27"/>
        </w:rPr>
        <w:t xml:space="preserve"> от </w:t>
      </w:r>
      <w:r w:rsidR="000C4F93">
        <w:rPr>
          <w:color w:val="000099"/>
          <w:sz w:val="27"/>
          <w:szCs w:val="27"/>
        </w:rPr>
        <w:t>14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6B437B">
        <w:rPr>
          <w:color w:val="000099"/>
          <w:sz w:val="27"/>
          <w:szCs w:val="27"/>
        </w:rPr>
        <w:t>6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состояние опьянения, с 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0C4F93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0C4F93">
        <w:rPr>
          <w:color w:val="000099"/>
          <w:sz w:val="27"/>
          <w:szCs w:val="27"/>
        </w:rPr>
        <w:t>47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76687A">
        <w:rPr>
          <w:color w:val="000099"/>
          <w:sz w:val="27"/>
          <w:szCs w:val="27"/>
        </w:rPr>
        <w:t>ых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0C4F93">
        <w:rPr>
          <w:color w:val="000099"/>
          <w:sz w:val="27"/>
          <w:szCs w:val="27"/>
        </w:rPr>
        <w:t>Чечко</w:t>
      </w:r>
      <w:r w:rsidR="000C4F93">
        <w:rPr>
          <w:color w:val="000099"/>
          <w:sz w:val="27"/>
          <w:szCs w:val="27"/>
        </w:rPr>
        <w:t xml:space="preserve"> Григория Михайловича</w:t>
      </w:r>
      <w:r w:rsidRPr="00817ACC" w:rsidR="000C4F93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Обстоятельством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отягчающим административную ответственность, предусмотренным ст. 4.3 КоАП РФ, мировой судья признаёт повторное совершение однородного административного правонарушения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, наличие отягчающего обстоятельства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Чечко</w:t>
      </w:r>
      <w:r>
        <w:rPr>
          <w:color w:val="000099"/>
          <w:sz w:val="27"/>
          <w:szCs w:val="27"/>
        </w:rPr>
        <w:t xml:space="preserve"> Григория Михайловича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подвергнуть административному наказанию в виде административного штрафа в </w:t>
      </w:r>
      <w:r w:rsidRPr="00D44C7E">
        <w:rPr>
          <w:sz w:val="27"/>
          <w:szCs w:val="27"/>
        </w:rPr>
        <w:t xml:space="preserve">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6B437B">
        <w:rPr>
          <w:color w:val="C00000"/>
          <w:sz w:val="27"/>
          <w:szCs w:val="27"/>
        </w:rPr>
        <w:t>1</w:t>
      </w:r>
      <w:r w:rsidR="0076687A">
        <w:rPr>
          <w:color w:val="C00000"/>
          <w:sz w:val="27"/>
          <w:szCs w:val="27"/>
        </w:rPr>
        <w:t>2</w:t>
      </w:r>
      <w:r w:rsidR="000C4F93">
        <w:rPr>
          <w:color w:val="C00000"/>
          <w:sz w:val="27"/>
          <w:szCs w:val="27"/>
        </w:rPr>
        <w:t>563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Постановление может быть обжаловано в </w:t>
      </w:r>
      <w:r w:rsidRPr="00D44C7E">
        <w:rPr>
          <w:sz w:val="27"/>
          <w:szCs w:val="27"/>
        </w:rPr>
        <w:t>Сургутский</w:t>
      </w:r>
      <w:r w:rsidRPr="00D44C7E">
        <w:rPr>
          <w:sz w:val="27"/>
          <w:szCs w:val="27"/>
        </w:rPr>
        <w:t xml:space="preserve">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</w:t>
      </w:r>
      <w:r w:rsidRPr="00D44C7E">
        <w:rPr>
          <w:sz w:val="27"/>
          <w:szCs w:val="27"/>
        </w:rPr>
        <w:t>через мирового судью</w:t>
      </w:r>
      <w:r w:rsidRPr="00D44C7E">
        <w:rPr>
          <w:sz w:val="27"/>
          <w:szCs w:val="27"/>
        </w:rPr>
        <w:t xml:space="preserve"> судебного участка № 14 </w:t>
      </w:r>
      <w:r w:rsidRPr="00D44C7E">
        <w:rPr>
          <w:sz w:val="27"/>
          <w:szCs w:val="27"/>
        </w:rPr>
        <w:t>Сургутского</w:t>
      </w:r>
      <w:r w:rsidRPr="00D44C7E">
        <w:rPr>
          <w:sz w:val="27"/>
          <w:szCs w:val="27"/>
        </w:rPr>
        <w:t xml:space="preserve">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E1541E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E1541E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1E35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6FEA"/>
    <w:rsid w:val="000B4B68"/>
    <w:rsid w:val="000B5C14"/>
    <w:rsid w:val="000B62D7"/>
    <w:rsid w:val="000C2219"/>
    <w:rsid w:val="000C3956"/>
    <w:rsid w:val="000C4F93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865BB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E758D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37FD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E687D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437B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299C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5C65"/>
    <w:rsid w:val="00746628"/>
    <w:rsid w:val="007510EF"/>
    <w:rsid w:val="00752EC4"/>
    <w:rsid w:val="007539E0"/>
    <w:rsid w:val="00754BA8"/>
    <w:rsid w:val="00757455"/>
    <w:rsid w:val="0075747C"/>
    <w:rsid w:val="00761DA6"/>
    <w:rsid w:val="0076687A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A7218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D0EDE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0D2D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541E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A04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